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99" w:rsidRPr="00330299" w:rsidRDefault="00330299" w:rsidP="00330299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Stanowisko ds. zarządzania nieruchomościami</w:t>
      </w:r>
    </w:p>
    <w:p w:rsidR="00330299" w:rsidRPr="00330299" w:rsidRDefault="00330299" w:rsidP="00330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Nazwa jednostki organizacyjnej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ZUS Oddział w Pile</w:t>
      </w:r>
    </w:p>
    <w:p w:rsidR="00330299" w:rsidRPr="00330299" w:rsidRDefault="00330299" w:rsidP="00330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Nazwa komórki organizacyjnej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Wydział Administracyjno-Gospodarczy</w:t>
      </w:r>
    </w:p>
    <w:p w:rsidR="00330299" w:rsidRPr="00330299" w:rsidRDefault="00330299" w:rsidP="00330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Miejsce pracy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ZUS Oddział w Pile</w:t>
      </w:r>
    </w:p>
    <w:p w:rsidR="00330299" w:rsidRPr="00330299" w:rsidRDefault="00330299" w:rsidP="00330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Adres miejsca pracy</w:t>
      </w:r>
    </w:p>
    <w:p w:rsidR="00330299" w:rsidRPr="00330299" w:rsidRDefault="00330299" w:rsidP="00330299">
      <w:pPr>
        <w:spacing w:after="0" w:line="240" w:lineRule="auto"/>
        <w:ind w:left="720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Zakład Ubezpieczeń Społecznych</w:t>
      </w:r>
    </w:p>
    <w:p w:rsidR="00330299" w:rsidRPr="00330299" w:rsidRDefault="00330299" w:rsidP="00330299">
      <w:pPr>
        <w:spacing w:after="0" w:line="240" w:lineRule="auto"/>
        <w:ind w:left="720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Oddział w Pile</w:t>
      </w:r>
    </w:p>
    <w:p w:rsidR="00330299" w:rsidRPr="00330299" w:rsidRDefault="00330299" w:rsidP="00330299">
      <w:pPr>
        <w:spacing w:after="0" w:line="240" w:lineRule="auto"/>
        <w:ind w:left="720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ul. Dr. Drygasa 7</w:t>
      </w:r>
    </w:p>
    <w:p w:rsidR="00330299" w:rsidRPr="00330299" w:rsidRDefault="00330299" w:rsidP="00330299">
      <w:pPr>
        <w:spacing w:after="0" w:line="240" w:lineRule="auto"/>
        <w:ind w:left="720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64-920 Piła</w:t>
      </w:r>
    </w:p>
    <w:p w:rsidR="00330299" w:rsidRPr="00330299" w:rsidRDefault="00330299" w:rsidP="00330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Województwo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wielkopolskie</w:t>
      </w:r>
    </w:p>
    <w:p w:rsidR="00330299" w:rsidRPr="00330299" w:rsidRDefault="00330299" w:rsidP="00330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Nazwa stanowiska pracy wg. regulaminu organizacyjnego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Stanowisko ds. zarządzania nieruchomościami</w:t>
      </w:r>
    </w:p>
    <w:p w:rsidR="00330299" w:rsidRPr="00330299" w:rsidRDefault="00330299" w:rsidP="00330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Wymagania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Niezbędne:</w:t>
      </w:r>
    </w:p>
    <w:p w:rsidR="00330299" w:rsidRPr="00330299" w:rsidRDefault="00330299" w:rsidP="0033029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wykształcenie wyższe (budownictwo),</w:t>
      </w:r>
    </w:p>
    <w:p w:rsidR="00330299" w:rsidRPr="00330299" w:rsidRDefault="00330299" w:rsidP="0033029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minimum 1 rok stażu pracy w obszarze administrowania lub zarządzania nieruchomościami.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Mile widziane: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2 lata pracy związanej z administrowaniem nieruchomościami.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Wymagania dodatkowe:</w:t>
      </w:r>
    </w:p>
    <w:p w:rsidR="00330299" w:rsidRPr="00330299" w:rsidRDefault="00330299" w:rsidP="003302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znajomość ustawy Prawo zamówień publicznych,</w:t>
      </w:r>
    </w:p>
    <w:p w:rsidR="00330299" w:rsidRPr="00330299" w:rsidRDefault="00330299" w:rsidP="003302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znajomość ustawy Prawo budowlane,</w:t>
      </w:r>
    </w:p>
    <w:p w:rsidR="00330299" w:rsidRPr="00330299" w:rsidRDefault="00330299" w:rsidP="003302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umiejętność obsługi pakietu MS Office,</w:t>
      </w:r>
    </w:p>
    <w:p w:rsidR="00330299" w:rsidRPr="00330299" w:rsidRDefault="00330299" w:rsidP="003302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orientacja na cel, orientacja na jakość,</w:t>
      </w:r>
    </w:p>
    <w:p w:rsidR="00330299" w:rsidRPr="00330299" w:rsidRDefault="00330299" w:rsidP="003302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komunikacja, współpraca,</w:t>
      </w:r>
    </w:p>
    <w:p w:rsidR="00330299" w:rsidRPr="00330299" w:rsidRDefault="00330299" w:rsidP="003302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elastyczność,</w:t>
      </w:r>
    </w:p>
    <w:p w:rsidR="00330299" w:rsidRPr="00330299" w:rsidRDefault="00330299" w:rsidP="003302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nastawienie na rozwój,</w:t>
      </w:r>
    </w:p>
    <w:p w:rsidR="00330299" w:rsidRPr="00330299" w:rsidRDefault="00330299" w:rsidP="003302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rozwiazywanie problemów,</w:t>
      </w:r>
    </w:p>
    <w:p w:rsidR="00330299" w:rsidRPr="00330299" w:rsidRDefault="00330299" w:rsidP="003302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radzenie sobie w trudnych sytuacjach.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lastRenderedPageBreak/>
        <w:t>Wymagane dokumenty:</w:t>
      </w:r>
    </w:p>
    <w:p w:rsidR="00330299" w:rsidRPr="00330299" w:rsidRDefault="00330299" w:rsidP="0033029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CV,</w:t>
      </w:r>
    </w:p>
    <w:p w:rsidR="00330299" w:rsidRPr="00330299" w:rsidRDefault="00330299" w:rsidP="0033029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list motywacyjny (z zaznaczeniem stanowiska oraz komórki organizacyjnej, o które ubiega się kandydat),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przy składaniu oferty korespondencyjnie odręcznie</w:t>
      </w:r>
    </w:p>
    <w:p w:rsidR="00330299" w:rsidRPr="00330299" w:rsidRDefault="00330299" w:rsidP="0033029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podpisane oświadczenie zawierające zgodę na przetwarzanie danych osobowych dla potrzeb procesu rekrutacji,</w:t>
      </w:r>
    </w:p>
    <w:p w:rsidR="00330299" w:rsidRPr="00330299" w:rsidRDefault="00330299" w:rsidP="0033029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kserokopie lub skany dokumentów potwierdzających posiadane wykształcanie i oświadczenie zawodowe,</w:t>
      </w:r>
    </w:p>
    <w:p w:rsidR="00330299" w:rsidRPr="00330299" w:rsidRDefault="00330299" w:rsidP="0033029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kserokopie lub skany świadectw pracy dokumentujące wymagany staż pracy lub zaświadczenie o zatrudnieniu zawierające okres zatrudnienia - w przypadku pozostawania w stosunku pracy.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Dodatkowe informacje:</w:t>
      </w:r>
    </w:p>
    <w:p w:rsidR="00330299" w:rsidRPr="00330299" w:rsidRDefault="00330299" w:rsidP="0033029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proces rekrutacji obejmować będzie rozmowę kwalifikacyjną,</w:t>
      </w:r>
    </w:p>
    <w:p w:rsidR="00330299" w:rsidRPr="00330299" w:rsidRDefault="00330299" w:rsidP="0033029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skontaktujemy się tylko z kandydatami spełniającymi wymagania formalne,</w:t>
      </w:r>
    </w:p>
    <w:p w:rsidR="00330299" w:rsidRPr="00330299" w:rsidRDefault="00330299" w:rsidP="0033029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złożonych dokumentów nie zwracamy,</w:t>
      </w:r>
    </w:p>
    <w:p w:rsidR="00330299" w:rsidRPr="00330299" w:rsidRDefault="00330299" w:rsidP="0033029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oferta niekompletna, niepodpisana oraz bez wymaganej i podpisanej klauzuli nie będzie rozpatrywana,</w:t>
      </w:r>
    </w:p>
    <w:p w:rsidR="00330299" w:rsidRPr="00330299" w:rsidRDefault="00330299" w:rsidP="0033029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dokumenty złożone lub nadesłane po terminie nie będą rozpatrywane.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Uprzejmie przypominamy o konieczności zamieszczenia w swojej ofercie własnoręcznie podpisanej klauzuli o następującej treści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: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’Oświadczam,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prawa.’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Jeżeli nie chcesz, abyśmy przetwarzali dodatkowe dane o Tobie, nie umieszczaj ich w swoich dokumentach.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Jeżeli jesteś zainteresowany/a udziałem w przyszłych rekrutacjach, prosimy o zamieszczenie w swojej ofercie oświadczenia o następującej treści: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’Wyrażam zgodę na przetwarzanie danych osobowych zawartych w zgłoszeniu rekrutacyjnym do potrzeb przyszłych rekrutacji.’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Miejsce składania dokumentów: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Dokumenty należy przesłać przez formularz aplikacyjny wybierając </w:t>
      </w:r>
      <w:r w:rsidRPr="00330299">
        <w:rPr>
          <w:rFonts w:ascii="Lato Regular" w:eastAsia="Times New Roman" w:hAnsi="Lato Regular" w:cs="Arial"/>
          <w:i/>
          <w:iCs/>
          <w:color w:val="000000"/>
          <w:sz w:val="21"/>
          <w:szCs w:val="21"/>
          <w:lang w:eastAsia="pl-PL"/>
        </w:rPr>
        <w:t>Aplikuj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na dole oferty lub korespondencyjnie na adres: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Zakład Ubezpieczeń Społecznych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Oddział w Pile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Wydział Kadrowo-Płacowy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ul. Dr. Drygasa 7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64-920 Piła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 datę złożenia dokumentów przyjmuje się datę wpływu korespondencji w godzinach urzędowania Zakładu Ubezpieczeń Społecznych Oddział w Pile lub datę wpływu dokumentów w aplikacji.</w:t>
      </w:r>
    </w:p>
    <w:p w:rsidR="00330299" w:rsidRPr="00330299" w:rsidRDefault="00330299" w:rsidP="00330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lastRenderedPageBreak/>
        <w:t>Zakres obowiązków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Cel stanowiska: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Zapewnia realizację zadań przez utrzymanie i użytkowanie obiektów w Oddziale oraz podległych inspektoratach.</w:t>
      </w:r>
    </w:p>
    <w:p w:rsidR="00330299" w:rsidRPr="00330299" w:rsidRDefault="00330299" w:rsidP="00330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Termin, do którego należy składać dokumenty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2020-07-24r.</w:t>
      </w:r>
    </w:p>
    <w:p w:rsidR="00330299" w:rsidRPr="00330299" w:rsidRDefault="00330299" w:rsidP="00330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Oferujemy</w:t>
      </w:r>
    </w:p>
    <w:p w:rsidR="00330299" w:rsidRPr="00330299" w:rsidRDefault="00330299" w:rsidP="0033029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pracę dla 1 pracownika,</w:t>
      </w:r>
    </w:p>
    <w:p w:rsidR="00330299" w:rsidRPr="00330299" w:rsidRDefault="00330299" w:rsidP="0033029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zatrudnienie w pełnym wymiarze czasu pracy,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 składania dokumentów zachęcamy osoby z niepełnosprawnościami.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Warunki pracy: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niepełnosprawnościami.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Wyposażenie stanowiska pracy</w:t>
      </w: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:</w:t>
      </w:r>
    </w:p>
    <w:p w:rsidR="00330299" w:rsidRPr="00330299" w:rsidRDefault="00330299" w:rsidP="0033029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sprzęt komputerowy,</w:t>
      </w:r>
    </w:p>
    <w:p w:rsidR="00330299" w:rsidRPr="00330299" w:rsidRDefault="00330299" w:rsidP="0033029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sprzęt biurowy.</w:t>
      </w:r>
    </w:p>
    <w:p w:rsidR="00330299" w:rsidRPr="00330299" w:rsidRDefault="00330299" w:rsidP="00330299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Warunki wykonywania pracy:</w:t>
      </w:r>
    </w:p>
    <w:p w:rsidR="00330299" w:rsidRPr="00330299" w:rsidRDefault="00330299" w:rsidP="003302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spełniają warunki określone wymogami bhp i ppoż.,</w:t>
      </w:r>
    </w:p>
    <w:p w:rsidR="00330299" w:rsidRPr="00330299" w:rsidRDefault="00330299" w:rsidP="003302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polegają na obsłudze komputera powyżej 4 godzin na dobę,</w:t>
      </w:r>
    </w:p>
    <w:p w:rsidR="00330299" w:rsidRPr="00330299" w:rsidRDefault="00330299" w:rsidP="003302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konieczność poruszania się po całym obiekcie,</w:t>
      </w:r>
    </w:p>
    <w:p w:rsidR="00330299" w:rsidRPr="00330299" w:rsidRDefault="00330299" w:rsidP="003302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konieczność odbywania podróży służbowych,</w:t>
      </w:r>
    </w:p>
    <w:p w:rsidR="00330299" w:rsidRPr="00330299" w:rsidRDefault="00330299" w:rsidP="003302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wiążą się z bezpośrednim kontaktem z klientem zewnętrznym i wewnętrznym,</w:t>
      </w:r>
    </w:p>
    <w:p w:rsidR="00330299" w:rsidRPr="00330299" w:rsidRDefault="00330299" w:rsidP="003302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budynek 4-piętrowy z windą oraz pomieszczeniami sanitarnymi dostosowanymi do potrzeb osób niepełnosprawnych,</w:t>
      </w:r>
    </w:p>
    <w:p w:rsidR="00330299" w:rsidRPr="00330299" w:rsidRDefault="00330299" w:rsidP="003302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stanowisko pracy zlokalizowane w pomieszczeniach biurowych na 3 piętrze,</w:t>
      </w:r>
    </w:p>
    <w:p w:rsidR="00330299" w:rsidRPr="00330299" w:rsidRDefault="00330299" w:rsidP="003302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przy wejściu do budynku znajduje się pochylnia,</w:t>
      </w:r>
    </w:p>
    <w:p w:rsidR="00330299" w:rsidRPr="00330299" w:rsidRDefault="00330299" w:rsidP="003302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drzwi przy wejściu do budynku otwierają się automatycznie,</w:t>
      </w:r>
    </w:p>
    <w:p w:rsidR="00330299" w:rsidRPr="00330299" w:rsidRDefault="00330299" w:rsidP="003302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0299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 bezpośrednim sąsiedztwie wejścia do budynku znajdują się miejsca parkingowe dla osób z niepełnosprawnościami.</w:t>
      </w:r>
    </w:p>
    <w:p w:rsidR="00940228" w:rsidRDefault="00940228">
      <w:bookmarkStart w:id="0" w:name="_GoBack"/>
      <w:bookmarkEnd w:id="0"/>
    </w:p>
    <w:sectPr w:rsidR="0094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panose1 w:val="020F05020202040302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7D"/>
    <w:multiLevelType w:val="hybridMultilevel"/>
    <w:tmpl w:val="11FAFD92"/>
    <w:lvl w:ilvl="0" w:tplc="8CDE9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5B74"/>
    <w:multiLevelType w:val="hybridMultilevel"/>
    <w:tmpl w:val="680AA1AC"/>
    <w:lvl w:ilvl="0" w:tplc="8CDE9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263"/>
    <w:multiLevelType w:val="hybridMultilevel"/>
    <w:tmpl w:val="44A61342"/>
    <w:lvl w:ilvl="0" w:tplc="8CDE9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18A6"/>
    <w:multiLevelType w:val="hybridMultilevel"/>
    <w:tmpl w:val="8752FB06"/>
    <w:lvl w:ilvl="0" w:tplc="8CDE9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E041F"/>
    <w:multiLevelType w:val="hybridMultilevel"/>
    <w:tmpl w:val="B08C5638"/>
    <w:lvl w:ilvl="0" w:tplc="8CDE9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1281D"/>
    <w:multiLevelType w:val="hybridMultilevel"/>
    <w:tmpl w:val="26F02DEE"/>
    <w:lvl w:ilvl="0" w:tplc="8CDE9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35046"/>
    <w:multiLevelType w:val="hybridMultilevel"/>
    <w:tmpl w:val="C50A8F5E"/>
    <w:lvl w:ilvl="0" w:tplc="8CDE9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5905B5"/>
    <w:multiLevelType w:val="multilevel"/>
    <w:tmpl w:val="5E2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9"/>
    <w:rsid w:val="00330299"/>
    <w:rsid w:val="0094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30299"/>
    <w:rPr>
      <w:i/>
      <w:iCs/>
    </w:rPr>
  </w:style>
  <w:style w:type="character" w:styleId="Pogrubienie">
    <w:name w:val="Strong"/>
    <w:basedOn w:val="Domylnaczcionkaakapitu"/>
    <w:uiPriority w:val="22"/>
    <w:qFormat/>
    <w:rsid w:val="003302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3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g">
    <w:name w:val="strong"/>
    <w:basedOn w:val="Normalny"/>
    <w:rsid w:val="0033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30299"/>
    <w:rPr>
      <w:i/>
      <w:iCs/>
    </w:rPr>
  </w:style>
  <w:style w:type="character" w:styleId="Pogrubienie">
    <w:name w:val="Strong"/>
    <w:basedOn w:val="Domylnaczcionkaakapitu"/>
    <w:uiPriority w:val="22"/>
    <w:qFormat/>
    <w:rsid w:val="003302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3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g">
    <w:name w:val="strong"/>
    <w:basedOn w:val="Normalny"/>
    <w:rsid w:val="0033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0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93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8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5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2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18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21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4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03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57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82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906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01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25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88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37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57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27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96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154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28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94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Szlecht, Hanna</dc:creator>
  <cp:lastModifiedBy>Szlecht, Hanna</cp:lastModifiedBy>
  <cp:revision>1</cp:revision>
  <dcterms:created xsi:type="dcterms:W3CDTF">2020-07-15T08:35:00Z</dcterms:created>
  <dcterms:modified xsi:type="dcterms:W3CDTF">2020-07-15T08:42:00Z</dcterms:modified>
</cp:coreProperties>
</file>